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6A29" w14:textId="0199F032" w:rsidR="00A97720" w:rsidRDefault="005B7D1C">
      <w:pPr>
        <w:spacing w:before="69" w:line="259" w:lineRule="auto"/>
        <w:ind w:left="112" w:right="289"/>
      </w:pPr>
      <w:r>
        <w:t>Formblatt</w:t>
      </w:r>
      <w:r>
        <w:t xml:space="preserve"> „</w:t>
      </w:r>
      <w:r>
        <w:rPr>
          <w:b/>
        </w:rPr>
        <w:t>tabellarische Dritt</w:t>
      </w:r>
      <w:r>
        <w:rPr>
          <w:b/>
        </w:rPr>
        <w:t>mitt</w:t>
      </w:r>
      <w:r>
        <w:rPr>
          <w:b/>
        </w:rPr>
        <w:t>elaufstellung</w:t>
      </w:r>
      <w:r>
        <w:t xml:space="preserve">“ [gemäß Anlage 2 (einzureichende Unterlagen) des FBR-Beschlusses vom 13.06.2024 zu Berufungen im Tenure </w:t>
      </w:r>
      <w:r>
        <w:rPr>
          <w:spacing w:val="-2"/>
          <w:w w:val="105"/>
        </w:rPr>
        <w:t>Track-Verfahren]</w:t>
      </w:r>
    </w:p>
    <w:p w14:paraId="28519437" w14:textId="77777777" w:rsidR="00A97720" w:rsidRDefault="00A97720">
      <w:pPr>
        <w:pStyle w:val="Textkrper"/>
        <w:rPr>
          <w:sz w:val="20"/>
        </w:rPr>
      </w:pPr>
    </w:p>
    <w:p w14:paraId="5CAFDC58" w14:textId="77777777" w:rsidR="00A97720" w:rsidRDefault="00A97720">
      <w:pPr>
        <w:pStyle w:val="Textkrper"/>
        <w:spacing w:before="122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4394"/>
        <w:gridCol w:w="2047"/>
        <w:gridCol w:w="2203"/>
        <w:gridCol w:w="2364"/>
      </w:tblGrid>
      <w:tr w:rsidR="00A97720" w14:paraId="3FC1DDFF" w14:textId="77777777">
        <w:trPr>
          <w:trHeight w:val="940"/>
        </w:trPr>
        <w:tc>
          <w:tcPr>
            <w:tcW w:w="3252" w:type="dxa"/>
            <w:tcBorders>
              <w:right w:val="single" w:sz="4" w:space="0" w:color="000000"/>
            </w:tcBorders>
          </w:tcPr>
          <w:p w14:paraId="61A4F80E" w14:textId="77777777" w:rsidR="00A97720" w:rsidRDefault="00A97720">
            <w:pPr>
              <w:pStyle w:val="TableParagraph"/>
              <w:rPr>
                <w:sz w:val="24"/>
              </w:rPr>
            </w:pPr>
          </w:p>
          <w:p w14:paraId="10CD13FF" w14:textId="77777777" w:rsidR="00A97720" w:rsidRDefault="00A97720">
            <w:pPr>
              <w:pStyle w:val="TableParagraph"/>
              <w:spacing w:before="61"/>
              <w:rPr>
                <w:sz w:val="24"/>
              </w:rPr>
            </w:pPr>
          </w:p>
          <w:p w14:paraId="2684C81F" w14:textId="77777777" w:rsidR="00A97720" w:rsidRDefault="005B7D1C">
            <w:pPr>
              <w:pStyle w:val="TableParagraph"/>
              <w:spacing w:line="273" w:lineRule="exact"/>
              <w:ind w:left="8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Drittmittelgeber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14:paraId="4EFE26BA" w14:textId="77777777" w:rsidR="00A97720" w:rsidRDefault="00A97720">
            <w:pPr>
              <w:pStyle w:val="TableParagraph"/>
              <w:rPr>
                <w:sz w:val="24"/>
              </w:rPr>
            </w:pPr>
          </w:p>
          <w:p w14:paraId="072082C4" w14:textId="77777777" w:rsidR="00A97720" w:rsidRDefault="00A97720">
            <w:pPr>
              <w:pStyle w:val="TableParagraph"/>
              <w:spacing w:before="61"/>
              <w:rPr>
                <w:sz w:val="24"/>
              </w:rPr>
            </w:pPr>
          </w:p>
          <w:p w14:paraId="054560D7" w14:textId="77777777" w:rsidR="00A97720" w:rsidRDefault="005B7D1C">
            <w:pPr>
              <w:pStyle w:val="TableParagraph"/>
              <w:spacing w:line="273" w:lineRule="exact"/>
              <w:ind w:left="9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Förderkennzeichen/Titel</w:t>
            </w:r>
          </w:p>
        </w:tc>
        <w:tc>
          <w:tcPr>
            <w:tcW w:w="2047" w:type="dxa"/>
            <w:tcBorders>
              <w:left w:val="single" w:sz="4" w:space="0" w:color="000000"/>
              <w:right w:val="single" w:sz="4" w:space="0" w:color="000000"/>
            </w:tcBorders>
          </w:tcPr>
          <w:p w14:paraId="51A0BE18" w14:textId="77777777" w:rsidR="00A97720" w:rsidRDefault="005B7D1C">
            <w:pPr>
              <w:pStyle w:val="TableParagraph"/>
              <w:spacing w:before="59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des</w:t>
            </w:r>
          </w:p>
          <w:p w14:paraId="1EA97C15" w14:textId="77777777" w:rsidR="00A97720" w:rsidRDefault="005B7D1C">
            <w:pPr>
              <w:pStyle w:val="TableParagraph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Antragsstellers</w:t>
            </w:r>
          </w:p>
          <w:p w14:paraId="6709F18A" w14:textId="77777777" w:rsidR="00A97720" w:rsidRDefault="005B7D1C">
            <w:pPr>
              <w:pStyle w:val="TableParagraph"/>
              <w:spacing w:before="2"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(z.B.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PI)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14:paraId="03843904" w14:textId="77777777" w:rsidR="00A97720" w:rsidRDefault="00A97720">
            <w:pPr>
              <w:pStyle w:val="TableParagraph"/>
              <w:spacing w:before="41"/>
              <w:rPr>
                <w:sz w:val="24"/>
              </w:rPr>
            </w:pPr>
          </w:p>
          <w:p w14:paraId="028C07ED" w14:textId="77777777" w:rsidR="00A97720" w:rsidRDefault="005B7D1C">
            <w:pPr>
              <w:pStyle w:val="TableParagraph"/>
              <w:spacing w:line="290" w:lineRule="atLeast"/>
              <w:ind w:left="410" w:right="127" w:hanging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personenbezogene Fördersumme</w:t>
            </w:r>
          </w:p>
        </w:tc>
        <w:tc>
          <w:tcPr>
            <w:tcW w:w="2364" w:type="dxa"/>
          </w:tcPr>
          <w:p w14:paraId="5118CEC9" w14:textId="725B9941" w:rsidR="00A97720" w:rsidRDefault="005B7D1C">
            <w:pPr>
              <w:pStyle w:val="TableParagraph"/>
              <w:spacing w:before="292"/>
              <w:ind w:left="7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br/>
            </w:r>
            <w:r>
              <w:rPr>
                <w:b/>
                <w:spacing w:val="-2"/>
                <w:sz w:val="24"/>
              </w:rPr>
              <w:t>Laufzeit</w:t>
            </w:r>
          </w:p>
        </w:tc>
      </w:tr>
      <w:tr w:rsidR="00A97720" w14:paraId="1720D736" w14:textId="77777777">
        <w:trPr>
          <w:trHeight w:val="349"/>
        </w:trPr>
        <w:tc>
          <w:tcPr>
            <w:tcW w:w="3252" w:type="dxa"/>
            <w:tcBorders>
              <w:bottom w:val="single" w:sz="4" w:space="0" w:color="000000"/>
              <w:right w:val="single" w:sz="4" w:space="0" w:color="000000"/>
            </w:tcBorders>
          </w:tcPr>
          <w:p w14:paraId="0B6E5C7A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69D2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6B4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 w14:paraId="40B6D318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 w14:paraId="40CD180F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46ECE4AD" w14:textId="77777777">
        <w:trPr>
          <w:trHeight w:val="352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EB56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2F56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E210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6844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424AB41F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2B624711" w14:textId="77777777">
        <w:trPr>
          <w:trHeight w:val="350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99C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A529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FA60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6FE9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5C224FF5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4B3F6EFB" w14:textId="77777777">
        <w:trPr>
          <w:trHeight w:val="350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2194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12C4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C78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DC6E8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4F24A0F3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16F96F77" w14:textId="77777777">
        <w:trPr>
          <w:trHeight w:val="352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71D1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4892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0D97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719C5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40E47215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76B7FDBC" w14:textId="77777777">
        <w:trPr>
          <w:trHeight w:val="350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7E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0B5A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1B3E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8DF0E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018216F9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4AC2CEA2" w14:textId="77777777">
        <w:trPr>
          <w:trHeight w:val="352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06BE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6630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1DFE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A252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0C1CDFCF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31B6D338" w14:textId="77777777">
        <w:trPr>
          <w:trHeight w:val="350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ECCD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470C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5147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6FA4C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1F1CDF7F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5C66A00D" w14:textId="77777777">
        <w:trPr>
          <w:trHeight w:val="352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DB24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DF14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C46E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7259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491597A0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2D346FA2" w14:textId="77777777">
        <w:trPr>
          <w:trHeight w:val="350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0523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F790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614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71CEC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2C4D514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15D94E1F" w14:textId="77777777">
        <w:trPr>
          <w:trHeight w:val="350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54F8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93FE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8AD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35300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6FE3EBC8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22980B8F" w14:textId="77777777">
        <w:trPr>
          <w:trHeight w:val="352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B57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0EB1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826E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D7F8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0A52B936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489D6239" w14:textId="77777777">
        <w:trPr>
          <w:trHeight w:val="350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369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0FE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EB17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6C1BF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7193A7E8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4EEDBFB8" w14:textId="77777777">
        <w:trPr>
          <w:trHeight w:val="352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F0C2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2A53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A8E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AEF19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75D386F8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145D61CE" w14:textId="77777777">
        <w:trPr>
          <w:trHeight w:val="350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D7C7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047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7C78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0D7FF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2DAB014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1EEC18B5" w14:textId="77777777">
        <w:trPr>
          <w:trHeight w:val="350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138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02D3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3E8E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7A8A0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549CD033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  <w:tr w:rsidR="00A97720" w14:paraId="349264BE" w14:textId="77777777">
        <w:trPr>
          <w:trHeight w:val="352"/>
        </w:trPr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ABF9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4F97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2F6B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7F45D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14:paraId="01765B1F" w14:textId="77777777" w:rsidR="00A97720" w:rsidRDefault="00A97720">
            <w:pPr>
              <w:pStyle w:val="TableParagraph"/>
              <w:rPr>
                <w:rFonts w:ascii="Times New Roman"/>
              </w:rPr>
            </w:pPr>
          </w:p>
        </w:tc>
      </w:tr>
    </w:tbl>
    <w:p w14:paraId="6F2F9481" w14:textId="77777777" w:rsidR="005B7D1C" w:rsidRDefault="005B7D1C"/>
    <w:sectPr w:rsidR="00000000">
      <w:footerReference w:type="default" r:id="rId6"/>
      <w:type w:val="continuous"/>
      <w:pgSz w:w="16840" w:h="11910" w:orient="landscape"/>
      <w:pgMar w:top="1340" w:right="1320" w:bottom="1140" w:left="1020" w:header="0" w:footer="9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5F2E" w14:textId="77777777" w:rsidR="005B7D1C" w:rsidRDefault="005B7D1C">
      <w:r>
        <w:separator/>
      </w:r>
    </w:p>
  </w:endnote>
  <w:endnote w:type="continuationSeparator" w:id="0">
    <w:p w14:paraId="7F3F90DE" w14:textId="77777777" w:rsidR="005B7D1C" w:rsidRDefault="005B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C7CD" w14:textId="77777777" w:rsidR="00A97720" w:rsidRDefault="005B7D1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55C33808" wp14:editId="3D498052">
              <wp:simplePos x="0" y="0"/>
              <wp:positionH relativeFrom="page">
                <wp:posOffset>8658859</wp:posOffset>
              </wp:positionH>
              <wp:positionV relativeFrom="page">
                <wp:posOffset>6811391</wp:posOffset>
              </wp:positionV>
              <wp:extent cx="114617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1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C9577" w14:textId="77777777" w:rsidR="00A97720" w:rsidRDefault="005B7D1C">
                          <w:pPr>
                            <w:pStyle w:val="Textkrper"/>
                            <w:spacing w:line="203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vom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13.06.2024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338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1.8pt;margin-top:536.35pt;width:90.25pt;height:11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" filled="f" stroked="f">
              <v:textbox inset="0,0,0,0">
                <w:txbxContent>
                  <w:p w14:paraId="47CC9577" w14:textId="77777777" w:rsidR="00A97720" w:rsidRDefault="005B7D1C">
                    <w:pPr>
                      <w:pStyle w:val="Textkrper"/>
                      <w:spacing w:line="203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vom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13.06.2024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9E72" w14:textId="77777777" w:rsidR="005B7D1C" w:rsidRDefault="005B7D1C">
      <w:r>
        <w:separator/>
      </w:r>
    </w:p>
  </w:footnote>
  <w:footnote w:type="continuationSeparator" w:id="0">
    <w:p w14:paraId="1C3C0CAF" w14:textId="77777777" w:rsidR="005B7D1C" w:rsidRDefault="005B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720"/>
    <w:rsid w:val="005B2990"/>
    <w:rsid w:val="005B7D1C"/>
    <w:rsid w:val="00A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AB67"/>
  <w15:docId w15:val="{E1869429-F41D-4552-A76F-A7060AF0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342</Characters>
  <Application>Microsoft Office Word</Application>
  <DocSecurity>0</DocSecurity>
  <Lines>2</Lines>
  <Paragraphs>1</Paragraphs>
  <ScaleCrop>false</ScaleCrop>
  <Company>Johannes Gutenberg Universität-Mainz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Wald, Daniel</dc:creator>
  <dc:description/>
  <cp:lastModifiedBy>Lang, Carl</cp:lastModifiedBy>
  <cp:revision>2</cp:revision>
  <dcterms:created xsi:type="dcterms:W3CDTF">2024-06-20T11:04:00Z</dcterms:created>
  <dcterms:modified xsi:type="dcterms:W3CDTF">2024-06-20T11:08:00Z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D:20240617121812</vt:lpwstr>
  </property>
</Properties>
</file>